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8AF" w:rsidRDefault="003268AF" w:rsidP="003268AF">
      <w:pPr>
        <w:pStyle w:val="a6"/>
        <w:jc w:val="center"/>
        <w:rPr>
          <w:b/>
        </w:rPr>
      </w:pPr>
      <w:r w:rsidRPr="00EB32F6">
        <w:rPr>
          <w:b/>
          <w:bCs/>
          <w:szCs w:val="28"/>
        </w:rPr>
        <w:t xml:space="preserve">МБОУ "СОШ №3 </w:t>
      </w:r>
      <w:proofErr w:type="spellStart"/>
      <w:r w:rsidRPr="00EB32F6">
        <w:rPr>
          <w:b/>
        </w:rPr>
        <w:t>Ойсхарского</w:t>
      </w:r>
      <w:proofErr w:type="spellEnd"/>
      <w:r w:rsidRPr="00EB32F6">
        <w:rPr>
          <w:b/>
          <w:bCs/>
          <w:szCs w:val="32"/>
        </w:rPr>
        <w:t xml:space="preserve"> сельского поселения" </w:t>
      </w:r>
      <w:proofErr w:type="spellStart"/>
      <w:r w:rsidRPr="00EB32F6">
        <w:rPr>
          <w:b/>
        </w:rPr>
        <w:t>Гудермесского</w:t>
      </w:r>
      <w:proofErr w:type="spellEnd"/>
      <w:r w:rsidRPr="00EB32F6">
        <w:rPr>
          <w:b/>
        </w:rPr>
        <w:t xml:space="preserve"> муниципального района  </w:t>
      </w:r>
    </w:p>
    <w:p w:rsidR="003268AF" w:rsidRPr="00EB32F6" w:rsidRDefault="003268AF" w:rsidP="003268AF">
      <w:pPr>
        <w:pStyle w:val="a6"/>
        <w:jc w:val="center"/>
        <w:rPr>
          <w:b/>
          <w:bCs/>
          <w:iCs/>
          <w:w w:val="78"/>
          <w:sz w:val="32"/>
          <w:szCs w:val="32"/>
        </w:rPr>
      </w:pPr>
    </w:p>
    <w:tbl>
      <w:tblPr>
        <w:tblW w:w="10349" w:type="dxa"/>
        <w:tblInd w:w="-318" w:type="dxa"/>
        <w:tblLook w:val="01E0"/>
      </w:tblPr>
      <w:tblGrid>
        <w:gridCol w:w="5211"/>
        <w:gridCol w:w="5138"/>
      </w:tblGrid>
      <w:tr w:rsidR="003268AF" w:rsidRPr="00497D1B" w:rsidTr="004A76B9">
        <w:tc>
          <w:tcPr>
            <w:tcW w:w="5211" w:type="dxa"/>
            <w:shd w:val="clear" w:color="auto" w:fill="auto"/>
          </w:tcPr>
          <w:p w:rsidR="003268AF" w:rsidRPr="00497D1B" w:rsidRDefault="003268AF" w:rsidP="004A76B9">
            <w:pPr>
              <w:pStyle w:val="a6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«Согласовано» </w:t>
            </w:r>
          </w:p>
          <w:p w:rsidR="003268AF" w:rsidRPr="00497D1B" w:rsidRDefault="003268AF" w:rsidP="004A76B9">
            <w:pPr>
              <w:pStyle w:val="a6"/>
              <w:rPr>
                <w:bCs/>
              </w:rPr>
            </w:pPr>
            <w:r w:rsidRPr="00497D1B">
              <w:rPr>
                <w:bCs/>
              </w:rPr>
              <w:t>Председатель проф. комитета</w:t>
            </w:r>
          </w:p>
          <w:p w:rsidR="003268AF" w:rsidRPr="00497D1B" w:rsidRDefault="003268AF" w:rsidP="004A76B9">
            <w:pPr>
              <w:pStyle w:val="a6"/>
              <w:rPr>
                <w:bCs/>
              </w:rPr>
            </w:pPr>
            <w:r w:rsidRPr="00497D1B">
              <w:rPr>
                <w:bCs/>
              </w:rPr>
              <w:t>__________</w:t>
            </w:r>
            <w:r>
              <w:rPr>
                <w:bCs/>
              </w:rPr>
              <w:t xml:space="preserve"> </w:t>
            </w:r>
            <w:proofErr w:type="spellStart"/>
            <w:r w:rsidRPr="00497D1B">
              <w:rPr>
                <w:bCs/>
              </w:rPr>
              <w:t>К.Х.Эльтукаева</w:t>
            </w:r>
            <w:proofErr w:type="spellEnd"/>
          </w:p>
          <w:p w:rsidR="003268AF" w:rsidRPr="00497D1B" w:rsidRDefault="00C226EE" w:rsidP="004A76B9">
            <w:pPr>
              <w:pStyle w:val="a6"/>
              <w:rPr>
                <w:bCs/>
              </w:rPr>
            </w:pPr>
            <w:r>
              <w:rPr>
                <w:bCs/>
              </w:rPr>
              <w:t>«___»______________2015</w:t>
            </w:r>
            <w:r w:rsidR="003268AF" w:rsidRPr="00497D1B">
              <w:rPr>
                <w:bCs/>
              </w:rPr>
              <w:t xml:space="preserve"> г.</w:t>
            </w:r>
          </w:p>
        </w:tc>
        <w:tc>
          <w:tcPr>
            <w:tcW w:w="5138" w:type="dxa"/>
            <w:shd w:val="clear" w:color="auto" w:fill="auto"/>
          </w:tcPr>
          <w:p w:rsidR="003268AF" w:rsidRPr="00497D1B" w:rsidRDefault="003268AF" w:rsidP="004A76B9">
            <w:pPr>
              <w:pStyle w:val="a6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                </w:t>
            </w:r>
            <w:r>
              <w:rPr>
                <w:b/>
                <w:bCs/>
              </w:rPr>
              <w:t xml:space="preserve">                  </w:t>
            </w:r>
            <w:r w:rsidRPr="00497D1B">
              <w:rPr>
                <w:b/>
                <w:bCs/>
              </w:rPr>
              <w:t>«Утверждаю»</w:t>
            </w:r>
          </w:p>
          <w:p w:rsidR="003268AF" w:rsidRDefault="003268AF" w:rsidP="004A76B9">
            <w:pPr>
              <w:pStyle w:val="a6"/>
              <w:jc w:val="right"/>
              <w:rPr>
                <w:bCs/>
              </w:rPr>
            </w:pPr>
            <w:r w:rsidRPr="00497D1B">
              <w:rPr>
                <w:bCs/>
              </w:rPr>
              <w:t>Директор МБОУ СОШ №3</w:t>
            </w:r>
          </w:p>
          <w:p w:rsidR="003268AF" w:rsidRPr="00497D1B" w:rsidRDefault="003268AF" w:rsidP="004A76B9">
            <w:pPr>
              <w:pStyle w:val="a6"/>
              <w:jc w:val="right"/>
              <w:rPr>
                <w:bCs/>
              </w:rPr>
            </w:pPr>
            <w:r w:rsidRPr="00497D1B">
              <w:rPr>
                <w:bCs/>
              </w:rPr>
              <w:t xml:space="preserve">___________ </w:t>
            </w:r>
            <w:proofErr w:type="spellStart"/>
            <w:r w:rsidRPr="00497D1B">
              <w:rPr>
                <w:bCs/>
              </w:rPr>
              <w:t>С.Б.Талхикова</w:t>
            </w:r>
            <w:proofErr w:type="spellEnd"/>
          </w:p>
          <w:p w:rsidR="003268AF" w:rsidRPr="00497D1B" w:rsidRDefault="003268AF" w:rsidP="004A76B9">
            <w:pPr>
              <w:pStyle w:val="a6"/>
              <w:rPr>
                <w:bCs/>
              </w:rPr>
            </w:pPr>
            <w:r w:rsidRPr="00497D1B">
              <w:rPr>
                <w:bCs/>
              </w:rPr>
              <w:t xml:space="preserve">         </w:t>
            </w:r>
            <w:r>
              <w:rPr>
                <w:bCs/>
              </w:rPr>
              <w:t xml:space="preserve">          </w:t>
            </w:r>
            <w:r w:rsidRPr="00497D1B">
              <w:rPr>
                <w:bCs/>
              </w:rPr>
              <w:t xml:space="preserve"> </w:t>
            </w:r>
            <w:r>
              <w:rPr>
                <w:bCs/>
              </w:rPr>
              <w:t xml:space="preserve">               «___»____________</w:t>
            </w:r>
            <w:r w:rsidR="00C226EE">
              <w:rPr>
                <w:bCs/>
              </w:rPr>
              <w:t>2015</w:t>
            </w:r>
            <w:r w:rsidRPr="00497D1B">
              <w:rPr>
                <w:bCs/>
              </w:rPr>
              <w:t xml:space="preserve"> г.</w:t>
            </w:r>
          </w:p>
        </w:tc>
      </w:tr>
    </w:tbl>
    <w:p w:rsidR="003268AF" w:rsidRDefault="003268AF" w:rsidP="003268AF">
      <w:pPr>
        <w:spacing w:after="0" w:line="240" w:lineRule="auto"/>
        <w:jc w:val="center"/>
        <w:rPr>
          <w:rFonts w:ascii="Georgia" w:eastAsia="Times New Roman" w:hAnsi="Georgia" w:cs="Times New Roman"/>
          <w:b/>
          <w:sz w:val="24"/>
          <w:szCs w:val="13"/>
          <w:shd w:val="clear" w:color="auto" w:fill="FFFFFF"/>
        </w:rPr>
      </w:pPr>
    </w:p>
    <w:p w:rsidR="003268AF" w:rsidRDefault="003268AF" w:rsidP="003268AF">
      <w:pPr>
        <w:spacing w:after="0" w:line="240" w:lineRule="auto"/>
        <w:jc w:val="center"/>
        <w:rPr>
          <w:rFonts w:ascii="Georgia" w:eastAsia="Times New Roman" w:hAnsi="Georgia" w:cs="Times New Roman"/>
          <w:b/>
          <w:sz w:val="24"/>
          <w:szCs w:val="13"/>
          <w:shd w:val="clear" w:color="auto" w:fill="FFFFFF"/>
        </w:rPr>
      </w:pPr>
    </w:p>
    <w:p w:rsidR="003268AF" w:rsidRDefault="003268AF" w:rsidP="003D0D1A">
      <w:pPr>
        <w:pStyle w:val="a5"/>
        <w:jc w:val="center"/>
        <w:rPr>
          <w:b/>
          <w:sz w:val="32"/>
        </w:rPr>
      </w:pPr>
    </w:p>
    <w:p w:rsidR="00C226EE" w:rsidRPr="00C226EE" w:rsidRDefault="003D0D1A" w:rsidP="00C226EE">
      <w:pPr>
        <w:pStyle w:val="a7"/>
        <w:ind w:right="879"/>
        <w:jc w:val="center"/>
        <w:rPr>
          <w:b/>
          <w:sz w:val="32"/>
          <w:lang w:val="ru-RU"/>
        </w:rPr>
      </w:pPr>
      <w:r w:rsidRPr="00C226EE">
        <w:rPr>
          <w:b/>
          <w:sz w:val="32"/>
          <w:lang w:val="ru-RU"/>
        </w:rPr>
        <w:t xml:space="preserve">Вопросы </w:t>
      </w:r>
    </w:p>
    <w:p w:rsidR="0055256C" w:rsidRDefault="003D0D1A" w:rsidP="0055256C">
      <w:pPr>
        <w:pStyle w:val="a5"/>
        <w:jc w:val="center"/>
        <w:rPr>
          <w:b/>
          <w:sz w:val="36"/>
        </w:rPr>
      </w:pPr>
      <w:r w:rsidRPr="00C226EE">
        <w:rPr>
          <w:b/>
          <w:sz w:val="28"/>
        </w:rPr>
        <w:t xml:space="preserve">для проверки </w:t>
      </w:r>
      <w:r w:rsidR="0055256C">
        <w:rPr>
          <w:b/>
          <w:sz w:val="28"/>
        </w:rPr>
        <w:t>норм</w:t>
      </w:r>
      <w:r w:rsidR="0055256C" w:rsidRPr="0055256C">
        <w:rPr>
          <w:rFonts w:eastAsia="Times New Roman"/>
          <w:sz w:val="24"/>
        </w:rPr>
        <w:t xml:space="preserve"> </w:t>
      </w:r>
      <w:r w:rsidR="0055256C" w:rsidRPr="0055256C">
        <w:rPr>
          <w:b/>
          <w:sz w:val="28"/>
        </w:rPr>
        <w:t xml:space="preserve">и правил по </w:t>
      </w:r>
      <w:proofErr w:type="spellStart"/>
      <w:r w:rsidR="0055256C" w:rsidRPr="0055256C">
        <w:rPr>
          <w:b/>
          <w:sz w:val="28"/>
        </w:rPr>
        <w:t>электробезопасности</w:t>
      </w:r>
      <w:proofErr w:type="spellEnd"/>
    </w:p>
    <w:p w:rsidR="00C226EE" w:rsidRPr="00825CD6" w:rsidRDefault="00C226EE" w:rsidP="0055256C">
      <w:pPr>
        <w:pStyle w:val="a5"/>
        <w:jc w:val="center"/>
      </w:pPr>
      <w:r w:rsidRPr="00C226EE">
        <w:rPr>
          <w:b/>
          <w:sz w:val="28"/>
        </w:rPr>
        <w:t xml:space="preserve">неэлектрического персонала (I-я группа допуска по </w:t>
      </w:r>
      <w:proofErr w:type="spellStart"/>
      <w:r w:rsidRPr="00C226EE">
        <w:rPr>
          <w:b/>
          <w:sz w:val="28"/>
        </w:rPr>
        <w:t>электробезопасности</w:t>
      </w:r>
      <w:proofErr w:type="spellEnd"/>
      <w:r w:rsidRPr="00C226EE">
        <w:rPr>
          <w:b/>
          <w:sz w:val="28"/>
        </w:rPr>
        <w:t>) обслуживающих оборудование с  электроприводом.</w:t>
      </w:r>
    </w:p>
    <w:p w:rsidR="003D0D1A" w:rsidRPr="003D0D1A" w:rsidRDefault="003D0D1A" w:rsidP="003D0D1A">
      <w:pPr>
        <w:pStyle w:val="a5"/>
        <w:jc w:val="center"/>
        <w:rPr>
          <w:b/>
          <w:sz w:val="32"/>
        </w:rPr>
      </w:pPr>
    </w:p>
    <w:p w:rsidR="003D0D1A" w:rsidRDefault="003D0D1A" w:rsidP="003D0D1A">
      <w:pPr>
        <w:pStyle w:val="a5"/>
        <w:rPr>
          <w:b/>
          <w:sz w:val="28"/>
        </w:rPr>
      </w:pPr>
    </w:p>
    <w:p w:rsidR="003D0D1A" w:rsidRPr="003D0D1A" w:rsidRDefault="003D0D1A" w:rsidP="003D0D1A">
      <w:pPr>
        <w:pStyle w:val="a5"/>
        <w:rPr>
          <w:b/>
          <w:sz w:val="28"/>
        </w:rPr>
      </w:pPr>
      <w:r w:rsidRPr="003D0D1A">
        <w:rPr>
          <w:b/>
          <w:sz w:val="28"/>
        </w:rPr>
        <w:t>1.Действие электрического тока на человека.</w:t>
      </w:r>
    </w:p>
    <w:p w:rsidR="003D0D1A" w:rsidRPr="003D0D1A" w:rsidRDefault="003D0D1A" w:rsidP="003D0D1A">
      <w:pPr>
        <w:pStyle w:val="a5"/>
        <w:rPr>
          <w:sz w:val="28"/>
        </w:rPr>
      </w:pPr>
      <w:r w:rsidRPr="003D0D1A">
        <w:rPr>
          <w:sz w:val="28"/>
        </w:rPr>
        <w:t>1.1.Назовите основную особенность действия электрического тока на человека. (невидимость)</w:t>
      </w:r>
    </w:p>
    <w:p w:rsidR="003D0D1A" w:rsidRDefault="003D0D1A" w:rsidP="003D0D1A">
      <w:pPr>
        <w:pStyle w:val="a5"/>
        <w:rPr>
          <w:sz w:val="28"/>
        </w:rPr>
      </w:pPr>
    </w:p>
    <w:p w:rsidR="003D0D1A" w:rsidRPr="003D0D1A" w:rsidRDefault="003D0D1A" w:rsidP="003D0D1A">
      <w:pPr>
        <w:pStyle w:val="a5"/>
        <w:rPr>
          <w:sz w:val="28"/>
        </w:rPr>
      </w:pPr>
      <w:r w:rsidRPr="003D0D1A">
        <w:rPr>
          <w:sz w:val="28"/>
        </w:rPr>
        <w:t xml:space="preserve">1.2. По каким путям  проходит электрический ток, протекающий через организм человека? (Характерные пути тока следующие: рука - рука; рука - нога; нога - нога; голова - рука; голова – нога.)   </w:t>
      </w:r>
    </w:p>
    <w:p w:rsidR="003D0D1A" w:rsidRDefault="003D0D1A" w:rsidP="003D0D1A">
      <w:pPr>
        <w:pStyle w:val="a5"/>
        <w:rPr>
          <w:sz w:val="28"/>
        </w:rPr>
      </w:pPr>
    </w:p>
    <w:p w:rsidR="003D0D1A" w:rsidRPr="003D0D1A" w:rsidRDefault="003D0D1A" w:rsidP="003D0D1A">
      <w:pPr>
        <w:pStyle w:val="a5"/>
        <w:rPr>
          <w:sz w:val="28"/>
        </w:rPr>
      </w:pPr>
      <w:r w:rsidRPr="003D0D1A">
        <w:rPr>
          <w:sz w:val="28"/>
        </w:rPr>
        <w:t xml:space="preserve">1.3. Назовите виды </w:t>
      </w:r>
      <w:proofErr w:type="spellStart"/>
      <w:r w:rsidRPr="003D0D1A">
        <w:rPr>
          <w:sz w:val="28"/>
        </w:rPr>
        <w:t>электротравм</w:t>
      </w:r>
      <w:proofErr w:type="spellEnd"/>
      <w:r w:rsidRPr="003D0D1A">
        <w:rPr>
          <w:sz w:val="28"/>
        </w:rPr>
        <w:t xml:space="preserve"> и их признаки.</w:t>
      </w:r>
    </w:p>
    <w:p w:rsidR="003D0D1A" w:rsidRPr="003D0D1A" w:rsidRDefault="003D0D1A" w:rsidP="003D0D1A">
      <w:pPr>
        <w:pStyle w:val="a5"/>
        <w:rPr>
          <w:sz w:val="28"/>
        </w:rPr>
      </w:pPr>
      <w:r w:rsidRPr="003D0D1A">
        <w:rPr>
          <w:sz w:val="28"/>
        </w:rPr>
        <w:t xml:space="preserve">(Все </w:t>
      </w:r>
      <w:proofErr w:type="spellStart"/>
      <w:r w:rsidRPr="003D0D1A">
        <w:rPr>
          <w:sz w:val="28"/>
        </w:rPr>
        <w:t>электротравмы</w:t>
      </w:r>
      <w:proofErr w:type="spellEnd"/>
      <w:r w:rsidRPr="003D0D1A">
        <w:rPr>
          <w:sz w:val="28"/>
        </w:rPr>
        <w:t xml:space="preserve"> можно разделить на местные и общие. К местным </w:t>
      </w:r>
      <w:proofErr w:type="spellStart"/>
      <w:r w:rsidRPr="003D0D1A">
        <w:rPr>
          <w:sz w:val="28"/>
        </w:rPr>
        <w:t>электротравмам</w:t>
      </w:r>
      <w:proofErr w:type="spellEnd"/>
      <w:r w:rsidRPr="003D0D1A">
        <w:rPr>
          <w:sz w:val="28"/>
        </w:rPr>
        <w:t xml:space="preserve"> относятся местные повреждения организма или ярко выраженные местные нарушения целостности тканей тела, в том числе костных тканей, вызванные воздействием электрического тока или электрической дуги. К наиболее характерным местным травмам относятся электрические ожоги, электрические знаки, металлизация кожи, механические повреждения.)</w:t>
      </w:r>
    </w:p>
    <w:p w:rsidR="003D0D1A" w:rsidRDefault="003D0D1A" w:rsidP="003D0D1A">
      <w:pPr>
        <w:pStyle w:val="a5"/>
        <w:rPr>
          <w:b/>
          <w:sz w:val="28"/>
        </w:rPr>
      </w:pPr>
    </w:p>
    <w:p w:rsidR="003D0D1A" w:rsidRPr="003D0D1A" w:rsidRDefault="003D0D1A" w:rsidP="003D0D1A">
      <w:pPr>
        <w:pStyle w:val="a5"/>
        <w:rPr>
          <w:b/>
          <w:sz w:val="28"/>
        </w:rPr>
      </w:pPr>
      <w:r w:rsidRPr="003D0D1A">
        <w:rPr>
          <w:b/>
          <w:sz w:val="28"/>
        </w:rPr>
        <w:t>2. Шаговое напряжение.</w:t>
      </w:r>
    </w:p>
    <w:p w:rsidR="003D0D1A" w:rsidRPr="003D0D1A" w:rsidRDefault="003D0D1A" w:rsidP="003D0D1A">
      <w:pPr>
        <w:pStyle w:val="a5"/>
        <w:rPr>
          <w:sz w:val="28"/>
        </w:rPr>
      </w:pPr>
      <w:r w:rsidRPr="003D0D1A">
        <w:rPr>
          <w:sz w:val="28"/>
        </w:rPr>
        <w:t>2.1. В каком случае возникает шаговое напряжение? (Шаговое напряжение обуславливается растекания электрического тока по поверхно</w:t>
      </w:r>
      <w:r w:rsidRPr="003D0D1A">
        <w:rPr>
          <w:sz w:val="28"/>
        </w:rPr>
        <w:softHyphen/>
        <w:t>сти земли в случае однофазного замыкания на землю провода ВЛ и т.д. Если человек будет стоять на поверхности земли в зоне растекания элек</w:t>
      </w:r>
      <w:r w:rsidRPr="003D0D1A">
        <w:rPr>
          <w:sz w:val="28"/>
        </w:rPr>
        <w:softHyphen/>
        <w:t>трического тока, то на длине шага возникнет напряжение, и через его тело будет проходить электрический ток)</w:t>
      </w:r>
    </w:p>
    <w:p w:rsidR="003D0D1A" w:rsidRDefault="003D0D1A" w:rsidP="003D0D1A">
      <w:pPr>
        <w:pStyle w:val="a5"/>
        <w:rPr>
          <w:sz w:val="28"/>
        </w:rPr>
      </w:pPr>
    </w:p>
    <w:p w:rsidR="003D0D1A" w:rsidRPr="003D0D1A" w:rsidRDefault="003D0D1A" w:rsidP="003D0D1A">
      <w:pPr>
        <w:pStyle w:val="a5"/>
        <w:rPr>
          <w:sz w:val="28"/>
        </w:rPr>
      </w:pPr>
      <w:r w:rsidRPr="003D0D1A">
        <w:rPr>
          <w:sz w:val="28"/>
        </w:rPr>
        <w:t>2.2. Как правильно осуществляется выход из зоны шагового напряжения? (Чтобы избежать поражения элект</w:t>
      </w:r>
      <w:r w:rsidRPr="003D0D1A">
        <w:rPr>
          <w:sz w:val="28"/>
        </w:rPr>
        <w:softHyphen/>
        <w:t>рическим током, человек должен выхо</w:t>
      </w:r>
      <w:r w:rsidRPr="003D0D1A">
        <w:rPr>
          <w:sz w:val="28"/>
        </w:rPr>
        <w:softHyphen/>
        <w:t>дить из зоны шагового напряжения короткими шажками, не отрывая од</w:t>
      </w:r>
      <w:r w:rsidRPr="003D0D1A">
        <w:rPr>
          <w:sz w:val="28"/>
        </w:rPr>
        <w:softHyphen/>
        <w:t>ной ноги от другой.)</w:t>
      </w:r>
    </w:p>
    <w:p w:rsidR="003D0D1A" w:rsidRDefault="003D0D1A" w:rsidP="003D0D1A">
      <w:pPr>
        <w:pStyle w:val="a5"/>
        <w:rPr>
          <w:sz w:val="28"/>
        </w:rPr>
      </w:pPr>
    </w:p>
    <w:p w:rsidR="003D0D1A" w:rsidRPr="003D0D1A" w:rsidRDefault="003D0D1A" w:rsidP="003D0D1A">
      <w:pPr>
        <w:pStyle w:val="a5"/>
        <w:rPr>
          <w:b/>
          <w:sz w:val="28"/>
        </w:rPr>
      </w:pPr>
      <w:r w:rsidRPr="003D0D1A">
        <w:rPr>
          <w:b/>
          <w:sz w:val="28"/>
        </w:rPr>
        <w:t xml:space="preserve">3. Меры обеспечения </w:t>
      </w:r>
      <w:proofErr w:type="spellStart"/>
      <w:r w:rsidRPr="003D0D1A">
        <w:rPr>
          <w:b/>
          <w:sz w:val="28"/>
        </w:rPr>
        <w:t>электробезопасности</w:t>
      </w:r>
      <w:proofErr w:type="spellEnd"/>
      <w:r w:rsidRPr="003D0D1A">
        <w:rPr>
          <w:b/>
          <w:sz w:val="28"/>
        </w:rPr>
        <w:t>.</w:t>
      </w:r>
    </w:p>
    <w:p w:rsidR="003D0D1A" w:rsidRPr="003D0D1A" w:rsidRDefault="003D0D1A" w:rsidP="003D0D1A">
      <w:pPr>
        <w:pStyle w:val="a5"/>
        <w:rPr>
          <w:sz w:val="28"/>
        </w:rPr>
      </w:pPr>
      <w:r w:rsidRPr="003D0D1A">
        <w:rPr>
          <w:sz w:val="28"/>
        </w:rPr>
        <w:t xml:space="preserve">3.1. Перечислите меры  обеспечения </w:t>
      </w:r>
      <w:proofErr w:type="spellStart"/>
      <w:r w:rsidRPr="003D0D1A">
        <w:rPr>
          <w:sz w:val="28"/>
        </w:rPr>
        <w:t>электробезопасности</w:t>
      </w:r>
      <w:proofErr w:type="spellEnd"/>
      <w:r w:rsidRPr="003D0D1A">
        <w:rPr>
          <w:sz w:val="28"/>
        </w:rPr>
        <w:t xml:space="preserve">. (Заземление корпусов электрооборудования. Светильников с пониженным напряжением. Самостоятельно </w:t>
      </w:r>
      <w:r w:rsidRPr="003D0D1A">
        <w:rPr>
          <w:sz w:val="28"/>
        </w:rPr>
        <w:lastRenderedPageBreak/>
        <w:t>не подключать вспомогательное оборудование. Применять устройства защитного отключения (УЗО).</w:t>
      </w:r>
    </w:p>
    <w:p w:rsidR="003D0D1A" w:rsidRDefault="003D0D1A" w:rsidP="003D0D1A">
      <w:pPr>
        <w:pStyle w:val="a5"/>
        <w:rPr>
          <w:sz w:val="28"/>
        </w:rPr>
      </w:pPr>
    </w:p>
    <w:p w:rsidR="003268AF" w:rsidRDefault="003268AF" w:rsidP="003D0D1A">
      <w:pPr>
        <w:pStyle w:val="a5"/>
        <w:rPr>
          <w:b/>
          <w:sz w:val="28"/>
        </w:rPr>
      </w:pPr>
    </w:p>
    <w:p w:rsidR="003D0D1A" w:rsidRPr="003D0D1A" w:rsidRDefault="003D0D1A" w:rsidP="003D0D1A">
      <w:pPr>
        <w:pStyle w:val="a5"/>
        <w:rPr>
          <w:b/>
          <w:sz w:val="28"/>
        </w:rPr>
      </w:pPr>
      <w:r w:rsidRPr="003D0D1A">
        <w:rPr>
          <w:b/>
          <w:sz w:val="28"/>
        </w:rPr>
        <w:t xml:space="preserve">4. Меры личной </w:t>
      </w:r>
      <w:proofErr w:type="spellStart"/>
      <w:r w:rsidRPr="003D0D1A">
        <w:rPr>
          <w:b/>
          <w:sz w:val="28"/>
        </w:rPr>
        <w:t>электробезопасности</w:t>
      </w:r>
      <w:proofErr w:type="spellEnd"/>
      <w:r w:rsidRPr="003D0D1A">
        <w:rPr>
          <w:b/>
          <w:sz w:val="28"/>
        </w:rPr>
        <w:t>.</w:t>
      </w:r>
    </w:p>
    <w:p w:rsidR="003D0D1A" w:rsidRPr="003D0D1A" w:rsidRDefault="003D0D1A" w:rsidP="003D0D1A">
      <w:pPr>
        <w:pStyle w:val="a5"/>
        <w:rPr>
          <w:sz w:val="28"/>
        </w:rPr>
      </w:pPr>
      <w:r w:rsidRPr="003D0D1A">
        <w:rPr>
          <w:sz w:val="28"/>
        </w:rPr>
        <w:t xml:space="preserve">4.1. Назовите правила </w:t>
      </w:r>
      <w:proofErr w:type="spellStart"/>
      <w:r w:rsidRPr="003D0D1A">
        <w:rPr>
          <w:sz w:val="28"/>
        </w:rPr>
        <w:t>электробезопасности</w:t>
      </w:r>
      <w:proofErr w:type="spellEnd"/>
      <w:r w:rsidRPr="003D0D1A">
        <w:rPr>
          <w:sz w:val="28"/>
        </w:rPr>
        <w:t xml:space="preserve">. ( Включать только исправное оборудование. При возникновении время работы неисправности электрооборудования немедленно прекратить работу. Отключать электрооборудование при перерыве в работе и по окончании рабочего процесса.  Не наступать на проложенные на земле электрические провода и кабели временной проводки. </w:t>
      </w:r>
    </w:p>
    <w:p w:rsidR="003D0D1A" w:rsidRDefault="003D0D1A" w:rsidP="003D0D1A">
      <w:pPr>
        <w:pStyle w:val="a5"/>
        <w:rPr>
          <w:sz w:val="28"/>
        </w:rPr>
      </w:pPr>
    </w:p>
    <w:p w:rsidR="003D0D1A" w:rsidRPr="003D0D1A" w:rsidRDefault="003D0D1A" w:rsidP="003D0D1A">
      <w:pPr>
        <w:pStyle w:val="a5"/>
        <w:rPr>
          <w:b/>
          <w:sz w:val="28"/>
        </w:rPr>
      </w:pPr>
      <w:r w:rsidRPr="003D0D1A">
        <w:rPr>
          <w:b/>
          <w:sz w:val="28"/>
        </w:rPr>
        <w:t>5. Оказание первой помощи при несчастных случаях.</w:t>
      </w:r>
    </w:p>
    <w:p w:rsidR="003D0D1A" w:rsidRPr="003D0D1A" w:rsidRDefault="003D0D1A" w:rsidP="003D0D1A">
      <w:pPr>
        <w:pStyle w:val="a5"/>
        <w:rPr>
          <w:sz w:val="28"/>
        </w:rPr>
      </w:pPr>
      <w:r w:rsidRPr="003D0D1A">
        <w:rPr>
          <w:sz w:val="28"/>
        </w:rPr>
        <w:t>5.1. В чем заключается первая помощь пострадавшему?</w:t>
      </w:r>
    </w:p>
    <w:p w:rsidR="003D0D1A" w:rsidRPr="003D0D1A" w:rsidRDefault="003D0D1A" w:rsidP="003D0D1A">
      <w:pPr>
        <w:pStyle w:val="a5"/>
        <w:rPr>
          <w:sz w:val="28"/>
        </w:rPr>
      </w:pPr>
      <w:r w:rsidRPr="003D0D1A">
        <w:rPr>
          <w:sz w:val="28"/>
        </w:rPr>
        <w:t>(</w:t>
      </w:r>
      <w:r w:rsidRPr="003D0D1A">
        <w:rPr>
          <w:rStyle w:val="a4"/>
          <w:i w:val="0"/>
          <w:color w:val="333333"/>
          <w:sz w:val="28"/>
        </w:rPr>
        <w:t>Первая помощь</w:t>
      </w:r>
      <w:r w:rsidRPr="003D0D1A">
        <w:rPr>
          <w:rStyle w:val="a4"/>
          <w:color w:val="333333"/>
          <w:sz w:val="28"/>
        </w:rPr>
        <w:t xml:space="preserve"> </w:t>
      </w:r>
      <w:r w:rsidRPr="003D0D1A">
        <w:rPr>
          <w:sz w:val="28"/>
        </w:rPr>
        <w:t xml:space="preserve">- это комплекс мероприятий, направленных на восстановление или сохранение жизни и здоровья пострадавшего, осуществляемый не медицинскими работниками или самим пострадавшим.) </w:t>
      </w:r>
    </w:p>
    <w:p w:rsidR="003D0D1A" w:rsidRDefault="003D0D1A" w:rsidP="003D0D1A">
      <w:pPr>
        <w:pStyle w:val="a5"/>
        <w:rPr>
          <w:sz w:val="28"/>
        </w:rPr>
      </w:pPr>
    </w:p>
    <w:p w:rsidR="003268AF" w:rsidRDefault="003D0D1A" w:rsidP="003D0D1A">
      <w:pPr>
        <w:pStyle w:val="a5"/>
        <w:rPr>
          <w:sz w:val="28"/>
        </w:rPr>
      </w:pPr>
      <w:r w:rsidRPr="003D0D1A">
        <w:rPr>
          <w:sz w:val="28"/>
        </w:rPr>
        <w:t>5.2. Назовите мер</w:t>
      </w:r>
      <w:r w:rsidR="003268AF">
        <w:rPr>
          <w:sz w:val="28"/>
        </w:rPr>
        <w:t xml:space="preserve">ы первой помощи пострадавшему: </w:t>
      </w:r>
    </w:p>
    <w:p w:rsidR="003268AF" w:rsidRDefault="003268AF" w:rsidP="003D0D1A">
      <w:pPr>
        <w:pStyle w:val="a5"/>
        <w:rPr>
          <w:sz w:val="28"/>
        </w:rPr>
      </w:pPr>
      <w:r>
        <w:rPr>
          <w:sz w:val="28"/>
        </w:rPr>
        <w:t>- у</w:t>
      </w:r>
      <w:r w:rsidR="003D0D1A" w:rsidRPr="003D0D1A">
        <w:rPr>
          <w:sz w:val="28"/>
        </w:rPr>
        <w:t xml:space="preserve">странить воздействие на организм повреждающих факторов (освободить от действия электрического тока, вынести из зараженной атмосферы, погасить горящую одежду и т.п.), </w:t>
      </w:r>
    </w:p>
    <w:p w:rsidR="003268AF" w:rsidRDefault="003268AF" w:rsidP="003D0D1A">
      <w:pPr>
        <w:pStyle w:val="a5"/>
        <w:rPr>
          <w:sz w:val="28"/>
        </w:rPr>
      </w:pPr>
      <w:r>
        <w:rPr>
          <w:sz w:val="28"/>
        </w:rPr>
        <w:t xml:space="preserve">- </w:t>
      </w:r>
      <w:r w:rsidR="003D0D1A" w:rsidRPr="003D0D1A">
        <w:rPr>
          <w:sz w:val="28"/>
        </w:rPr>
        <w:t xml:space="preserve">оценить состояние пострадавшего; определить характер и тяжесть травмы, наибольшую угрозу для жизни пострадавшего и последовательность мероприятий по его спасению. </w:t>
      </w:r>
    </w:p>
    <w:p w:rsidR="003D0D1A" w:rsidRPr="003D0D1A" w:rsidRDefault="003268AF" w:rsidP="003D0D1A">
      <w:pPr>
        <w:pStyle w:val="a5"/>
        <w:rPr>
          <w:rFonts w:ascii="Arial" w:hAnsi="Arial" w:cs="Arial"/>
          <w:sz w:val="28"/>
        </w:rPr>
      </w:pPr>
      <w:r>
        <w:rPr>
          <w:sz w:val="28"/>
        </w:rPr>
        <w:t>- в</w:t>
      </w:r>
      <w:r w:rsidR="003D0D1A" w:rsidRPr="003D0D1A">
        <w:rPr>
          <w:sz w:val="28"/>
        </w:rPr>
        <w:t>ыполнить необходимые мероприятия по спасению пострадавшего в порядке срочности (восстановить проходимость дыхательных путей, провести искусственное дыхание, наружный массаж сердца, остановить кровотечение и т.п.), при отсутствии пульса на сонной артерии следует нанести удар кулаком по грудине и приступить к реанимации; вызвать скорую медицинскую помощь или врача, либо принять меры для транспортировки пострадавшего в ближайшее лечебное учреждение.)</w:t>
      </w:r>
    </w:p>
    <w:p w:rsidR="006F591E" w:rsidRPr="003D0D1A" w:rsidRDefault="006F591E" w:rsidP="003D0D1A">
      <w:pPr>
        <w:pStyle w:val="a5"/>
        <w:rPr>
          <w:sz w:val="28"/>
        </w:rPr>
      </w:pPr>
    </w:p>
    <w:sectPr w:rsidR="006F591E" w:rsidRPr="003D0D1A" w:rsidSect="003268AF">
      <w:pgSz w:w="11906" w:h="16838"/>
      <w:pgMar w:top="993" w:right="42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spelling="clean"/>
  <w:defaultTabStop w:val="708"/>
  <w:characterSpacingControl w:val="doNotCompress"/>
  <w:compat>
    <w:useFELayout/>
  </w:compat>
  <w:rsids>
    <w:rsidRoot w:val="003D0D1A"/>
    <w:rsid w:val="00224763"/>
    <w:rsid w:val="003268AF"/>
    <w:rsid w:val="003D0D1A"/>
    <w:rsid w:val="0055256C"/>
    <w:rsid w:val="006F591E"/>
    <w:rsid w:val="00C226EE"/>
    <w:rsid w:val="00D30440"/>
    <w:rsid w:val="00E83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D0D1A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qFormat/>
    <w:rsid w:val="003D0D1A"/>
    <w:rPr>
      <w:i/>
      <w:iCs/>
    </w:rPr>
  </w:style>
  <w:style w:type="paragraph" w:styleId="a5">
    <w:name w:val="No Spacing"/>
    <w:uiPriority w:val="1"/>
    <w:qFormat/>
    <w:rsid w:val="003D0D1A"/>
    <w:pPr>
      <w:spacing w:after="0" w:line="240" w:lineRule="auto"/>
    </w:pPr>
  </w:style>
  <w:style w:type="paragraph" w:customStyle="1" w:styleId="a6">
    <w:name w:val="Стиль"/>
    <w:rsid w:val="003268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lock Text"/>
    <w:basedOn w:val="a"/>
    <w:rsid w:val="00C226EE"/>
    <w:pPr>
      <w:spacing w:after="0" w:line="240" w:lineRule="auto"/>
      <w:ind w:left="1100" w:right="88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561</Words>
  <Characters>3203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5</cp:revision>
  <dcterms:created xsi:type="dcterms:W3CDTF">2015-03-08T16:02:00Z</dcterms:created>
  <dcterms:modified xsi:type="dcterms:W3CDTF">2015-03-08T16:54:00Z</dcterms:modified>
</cp:coreProperties>
</file>